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1D5C08AB"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0842AE" w:rsidRPr="000842AE">
        <w:rPr>
          <w:rFonts w:ascii="Times New Roman" w:hAnsi="Times New Roman"/>
          <w:b/>
          <w:color w:val="000000" w:themeColor="text1"/>
          <w:sz w:val="24"/>
          <w:szCs w:val="24"/>
        </w:rPr>
        <w:t xml:space="preserve">INFORMACINIŲ STRAIPSNIŲ PARENGIMO </w:t>
      </w:r>
      <w:r w:rsidR="009705FF" w:rsidRPr="009705FF">
        <w:rPr>
          <w:rFonts w:ascii="Times New Roman" w:hAnsi="Times New Roman"/>
          <w:b/>
          <w:color w:val="000000" w:themeColor="text1"/>
          <w:sz w:val="24"/>
          <w:szCs w:val="24"/>
        </w:rPr>
        <w:t>PASLAUG</w:t>
      </w:r>
      <w:r w:rsidR="009705FF">
        <w:rPr>
          <w:rFonts w:ascii="Times New Roman" w:hAnsi="Times New Roman"/>
          <w:b/>
          <w:color w:val="000000" w:themeColor="text1"/>
          <w:sz w:val="24"/>
          <w:szCs w:val="24"/>
        </w:rPr>
        <w:t xml:space="preserve">Ų </w:t>
      </w:r>
      <w:r w:rsidR="009705FF" w:rsidRPr="008E28A2">
        <w:rPr>
          <w:rFonts w:ascii="Times New Roman" w:hAnsi="Times New Roman"/>
          <w:b/>
          <w:color w:val="000000" w:themeColor="text1"/>
          <w:sz w:val="24"/>
          <w:szCs w:val="24"/>
        </w:rPr>
        <w:t xml:space="preserve">PIRKIMO </w:t>
      </w:r>
      <w:r w:rsidR="008E28A2" w:rsidRPr="008E28A2">
        <w:rPr>
          <w:rFonts w:ascii="Times New Roman" w:hAnsi="Times New Roman"/>
          <w:b/>
          <w:color w:val="000000" w:themeColor="text1"/>
          <w:sz w:val="24"/>
          <w:szCs w:val="24"/>
        </w:rPr>
        <w:t>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28AAF43B"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0842AE" w:rsidRPr="000842AE">
        <w:rPr>
          <w:rFonts w:ascii="Times New Roman" w:hAnsi="Times New Roman"/>
          <w:sz w:val="24"/>
          <w:szCs w:val="24"/>
        </w:rPr>
        <w:t xml:space="preserve">Informacinių straipsnių parengimo </w:t>
      </w:r>
      <w:r w:rsidR="009705FF" w:rsidRPr="009705FF">
        <w:rPr>
          <w:rFonts w:ascii="Times New Roman" w:hAnsi="Times New Roman"/>
          <w:sz w:val="24"/>
          <w:szCs w:val="24"/>
        </w:rPr>
        <w:t>paslau</w:t>
      </w:r>
      <w:r w:rsidR="009705FF">
        <w:rPr>
          <w:rFonts w:ascii="Times New Roman" w:hAnsi="Times New Roman"/>
          <w:sz w:val="24"/>
          <w:szCs w:val="24"/>
        </w:rPr>
        <w:t xml:space="preserve">gų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w:t>
      </w:r>
      <w:r w:rsidR="00DF3A1B" w:rsidRPr="006F1F93">
        <w:rPr>
          <w:rFonts w:ascii="Times New Roman" w:hAnsi="Times New Roman"/>
          <w:b/>
          <w:sz w:val="24"/>
          <w:szCs w:val="24"/>
        </w:rPr>
        <w:t>(jeigu reikalaujama)</w:t>
      </w:r>
      <w:r w:rsidR="00FB1871" w:rsidRPr="006F1F93">
        <w:rPr>
          <w:rFonts w:ascii="Times New Roman" w:hAnsi="Times New Roman"/>
          <w:b/>
          <w:sz w:val="24"/>
          <w:szCs w:val="24"/>
        </w:rPr>
        <w:t xml:space="preserve"> </w:t>
      </w:r>
      <w:r w:rsidR="00FB1871" w:rsidRPr="00D50397">
        <w:rPr>
          <w:rFonts w:ascii="Times New Roman" w:hAnsi="Times New Roman"/>
          <w:b/>
          <w:color w:val="000000" w:themeColor="text1"/>
          <w:sz w:val="24"/>
          <w:szCs w:val="24"/>
        </w:rPr>
        <w:t>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2E631E0F"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884784">
        <w:rPr>
          <w:rFonts w:ascii="Times New Roman" w:hAnsi="Times New Roman"/>
          <w:color w:val="000000" w:themeColor="text1"/>
          <w:sz w:val="24"/>
          <w:szCs w:val="24"/>
        </w:rPr>
        <w:t xml:space="preserve"> </w:t>
      </w:r>
      <w:r w:rsidR="009B5DC9" w:rsidRPr="009B5DC9">
        <w:rPr>
          <w:rFonts w:ascii="Times New Roman" w:hAnsi="Times New Roman"/>
          <w:color w:val="000000" w:themeColor="text1"/>
          <w:sz w:val="24"/>
          <w:szCs w:val="24"/>
        </w:rPr>
        <w:t>Informacinių straipsnių parengimo paslaugos</w:t>
      </w:r>
      <w:r w:rsidR="009B5DC9">
        <w:rPr>
          <w:rFonts w:ascii="Times New Roman" w:hAnsi="Times New Roman"/>
          <w:color w:val="000000" w:themeColor="text1"/>
          <w:sz w:val="24"/>
          <w:szCs w:val="24"/>
        </w:rPr>
        <w:t xml:space="preserve">. </w:t>
      </w:r>
      <w:r w:rsidR="00D146B0" w:rsidRPr="00D146B0">
        <w:rPr>
          <w:rFonts w:ascii="Times New Roman" w:hAnsi="Times New Roman"/>
          <w:noProof/>
          <w:sz w:val="24"/>
          <w:szCs w:val="24"/>
        </w:rPr>
        <w:t>Paslaugų aprašymas nurodytas techninėjė specifikacijoje.</w:t>
      </w:r>
    </w:p>
    <w:p w14:paraId="435958D6" w14:textId="3A0D8C7A"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376EF6">
        <w:rPr>
          <w:rFonts w:ascii="Times New Roman" w:hAnsi="Times New Roman"/>
          <w:color w:val="000000" w:themeColor="text1"/>
          <w:sz w:val="24"/>
          <w:szCs w:val="24"/>
        </w:rPr>
        <w:t xml:space="preserve"> </w:t>
      </w:r>
      <w:r w:rsidR="009B5DC9" w:rsidRPr="009B5DC9">
        <w:rPr>
          <w:rFonts w:ascii="Times New Roman" w:hAnsi="Times New Roman"/>
          <w:color w:val="000000" w:themeColor="text1"/>
          <w:sz w:val="24"/>
          <w:szCs w:val="24"/>
        </w:rPr>
        <w:t>79416000-3</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5726F653" w14:textId="77777777" w:rsidR="00D43B6C" w:rsidRDefault="00FF5317" w:rsidP="00D43B6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3849D3">
        <w:rPr>
          <w:rFonts w:ascii="Times New Roman" w:hAnsi="Times New Roman"/>
          <w:sz w:val="24"/>
          <w:szCs w:val="24"/>
        </w:rPr>
        <w:t>P</w:t>
      </w:r>
      <w:r w:rsidR="009705FF" w:rsidRPr="003849D3">
        <w:rPr>
          <w:rFonts w:ascii="Times New Roman" w:hAnsi="Times New Roman"/>
          <w:sz w:val="24"/>
          <w:szCs w:val="24"/>
        </w:rPr>
        <w:t>aslaugų</w:t>
      </w:r>
      <w:r w:rsidR="003B4556" w:rsidRPr="003849D3">
        <w:rPr>
          <w:rFonts w:ascii="Times New Roman" w:hAnsi="Times New Roman"/>
          <w:sz w:val="24"/>
          <w:szCs w:val="24"/>
        </w:rPr>
        <w:t xml:space="preserve"> </w:t>
      </w:r>
      <w:r w:rsidR="009705FF" w:rsidRPr="003849D3">
        <w:rPr>
          <w:rFonts w:ascii="Times New Roman" w:hAnsi="Times New Roman"/>
          <w:sz w:val="24"/>
          <w:szCs w:val="24"/>
        </w:rPr>
        <w:t>teikimo</w:t>
      </w:r>
      <w:r w:rsidRPr="003849D3">
        <w:rPr>
          <w:rFonts w:ascii="Times New Roman" w:hAnsi="Times New Roman"/>
          <w:sz w:val="24"/>
          <w:szCs w:val="24"/>
        </w:rPr>
        <w:t xml:space="preserve"> </w:t>
      </w:r>
      <w:r w:rsidR="00D43B6C">
        <w:rPr>
          <w:rFonts w:ascii="Times New Roman" w:hAnsi="Times New Roman"/>
          <w:sz w:val="24"/>
          <w:szCs w:val="24"/>
        </w:rPr>
        <w:t>terminas</w:t>
      </w:r>
      <w:r w:rsidR="00A909A0">
        <w:rPr>
          <w:rFonts w:ascii="Times New Roman" w:hAnsi="Times New Roman"/>
          <w:sz w:val="24"/>
          <w:szCs w:val="24"/>
        </w:rPr>
        <w:t xml:space="preserve"> </w:t>
      </w:r>
      <w:r w:rsidRPr="003849D3">
        <w:rPr>
          <w:rFonts w:ascii="Times New Roman" w:hAnsi="Times New Roman"/>
          <w:sz w:val="24"/>
          <w:szCs w:val="24"/>
        </w:rPr>
        <w:t xml:space="preserve">– </w:t>
      </w:r>
      <w:r w:rsidR="005335DF" w:rsidRPr="003849D3">
        <w:rPr>
          <w:rFonts w:ascii="Times New Roman" w:hAnsi="Times New Roman"/>
          <w:sz w:val="24"/>
          <w:szCs w:val="24"/>
        </w:rPr>
        <w:t xml:space="preserve"> </w:t>
      </w:r>
      <w:r w:rsidR="001A7BCF" w:rsidRPr="001A7BCF">
        <w:rPr>
          <w:rFonts w:ascii="Times New Roman" w:hAnsi="Times New Roman"/>
          <w:sz w:val="24"/>
          <w:szCs w:val="24"/>
        </w:rPr>
        <w:t>iki 2026 m.  gruodžio 1 d.</w:t>
      </w:r>
    </w:p>
    <w:p w14:paraId="303E30E6" w14:textId="566E79D0" w:rsidR="005967E8" w:rsidRPr="00D43B6C" w:rsidRDefault="0043523F" w:rsidP="00D43B6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D43B6C">
        <w:rPr>
          <w:rFonts w:ascii="Times New Roman" w:hAnsi="Times New Roman"/>
          <w:sz w:val="24"/>
          <w:szCs w:val="24"/>
        </w:rPr>
        <w:lastRenderedPageBreak/>
        <w:t xml:space="preserve">Paslaugos aprašymas – </w:t>
      </w:r>
      <w:r w:rsidR="00D43B6C" w:rsidRPr="00D43B6C">
        <w:rPr>
          <w:rFonts w:ascii="Times New Roman" w:eastAsia="Times New Roman" w:hAnsi="Times New Roman"/>
          <w:sz w:val="24"/>
          <w:szCs w:val="24"/>
        </w:rPr>
        <w:t>s</w:t>
      </w:r>
      <w:r w:rsidR="00D43B6C" w:rsidRPr="00D43B6C">
        <w:rPr>
          <w:rFonts w:ascii="Times New Roman" w:eastAsia="Times New Roman" w:hAnsi="Times New Roman"/>
          <w:sz w:val="24"/>
          <w:szCs w:val="24"/>
        </w:rPr>
        <w:t>traipsnių kiekis – 3 vnt.</w:t>
      </w:r>
      <w:r w:rsidR="00D43B6C" w:rsidRPr="00D43B6C">
        <w:rPr>
          <w:rFonts w:ascii="Times New Roman" w:eastAsia="Times New Roman" w:hAnsi="Times New Roman"/>
          <w:sz w:val="24"/>
          <w:szCs w:val="24"/>
        </w:rPr>
        <w:t>, s</w:t>
      </w:r>
      <w:r w:rsidR="00D43B6C" w:rsidRPr="00D43B6C">
        <w:rPr>
          <w:rFonts w:ascii="Times New Roman" w:eastAsia="Times New Roman" w:hAnsi="Times New Roman"/>
          <w:sz w:val="24"/>
          <w:szCs w:val="24"/>
        </w:rPr>
        <w:t>traipsnių ilgis – iki 1,5 psl. (600-1000 žodžių)</w:t>
      </w:r>
      <w:r w:rsidR="00D43B6C" w:rsidRPr="00D43B6C">
        <w:rPr>
          <w:rFonts w:ascii="Times New Roman" w:eastAsia="Times New Roman" w:hAnsi="Times New Roman"/>
          <w:sz w:val="24"/>
          <w:szCs w:val="24"/>
        </w:rPr>
        <w:t>, s</w:t>
      </w:r>
      <w:r w:rsidR="00D43B6C" w:rsidRPr="00D43B6C">
        <w:rPr>
          <w:rFonts w:ascii="Times New Roman" w:eastAsia="Times New Roman" w:hAnsi="Times New Roman"/>
          <w:sz w:val="24"/>
          <w:szCs w:val="24"/>
        </w:rPr>
        <w:t>traipsnių kalba – lietuvių.</w:t>
      </w:r>
      <w:r w:rsidR="00D43B6C" w:rsidRPr="00D43B6C">
        <w:rPr>
          <w:rFonts w:ascii="Times New Roman" w:eastAsia="Times New Roman" w:hAnsi="Times New Roman"/>
          <w:sz w:val="24"/>
          <w:szCs w:val="24"/>
        </w:rPr>
        <w:t xml:space="preserve"> </w:t>
      </w:r>
      <w:r w:rsidR="00D43B6C" w:rsidRPr="00D43B6C">
        <w:rPr>
          <w:rFonts w:ascii="Times New Roman" w:eastAsia="Times New Roman" w:hAnsi="Times New Roman"/>
          <w:sz w:val="24"/>
          <w:szCs w:val="24"/>
        </w:rPr>
        <w:t>Straipsnių tikslinė auditorija - migracijos ir prieglobsčio srityje dirbančios įstaigos, NVO, Lietuvos visuomenė.</w:t>
      </w:r>
    </w:p>
    <w:p w14:paraId="21F21FD6" w14:textId="60BC15B4" w:rsidR="00D43B6C" w:rsidRPr="00D43B6C" w:rsidRDefault="00732891" w:rsidP="008C72B7">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sidRPr="00D43B6C">
        <w:rPr>
          <w:rFonts w:ascii="Times New Roman" w:hAnsi="Times New Roman"/>
          <w:color w:val="000000" w:themeColor="text1"/>
          <w:sz w:val="24"/>
          <w:szCs w:val="24"/>
        </w:rPr>
        <w:t>Maksimali planuojamos sudaryti pirkimo sutarties vertė –</w:t>
      </w:r>
      <w:r w:rsidR="00D87066" w:rsidRPr="00D43B6C">
        <w:rPr>
          <w:rFonts w:ascii="Times New Roman" w:hAnsi="Times New Roman"/>
          <w:b/>
          <w:color w:val="000000" w:themeColor="text1"/>
          <w:sz w:val="24"/>
          <w:szCs w:val="24"/>
        </w:rPr>
        <w:t xml:space="preserve"> </w:t>
      </w:r>
      <w:r w:rsidR="00D43B6C" w:rsidRPr="00D43B6C">
        <w:rPr>
          <w:rFonts w:ascii="Times New Roman" w:hAnsi="Times New Roman"/>
          <w:b/>
          <w:color w:val="000000" w:themeColor="text1"/>
          <w:sz w:val="24"/>
          <w:szCs w:val="24"/>
        </w:rPr>
        <w:t xml:space="preserve">1 049,07 </w:t>
      </w:r>
      <w:r w:rsidR="00D50397" w:rsidRPr="00D43B6C">
        <w:rPr>
          <w:rFonts w:ascii="Times New Roman" w:hAnsi="Times New Roman"/>
          <w:b/>
          <w:color w:val="000000" w:themeColor="text1"/>
          <w:sz w:val="24"/>
          <w:szCs w:val="24"/>
        </w:rPr>
        <w:t xml:space="preserve">Eur </w:t>
      </w:r>
      <w:r w:rsidR="00D43B6C">
        <w:rPr>
          <w:rFonts w:ascii="Times New Roman" w:hAnsi="Times New Roman"/>
          <w:b/>
          <w:color w:val="000000" w:themeColor="text1"/>
          <w:sz w:val="24"/>
          <w:szCs w:val="24"/>
        </w:rPr>
        <w:t>įskaitant visus mokesčius</w:t>
      </w:r>
      <w:r w:rsidR="00D43B6C">
        <w:rPr>
          <w:rFonts w:ascii="Times New Roman" w:hAnsi="Times New Roman"/>
          <w:color w:val="000000" w:themeColor="text1"/>
          <w:sz w:val="24"/>
          <w:szCs w:val="24"/>
        </w:rPr>
        <w:t>.</w:t>
      </w:r>
    </w:p>
    <w:p w14:paraId="22A78C68" w14:textId="056EB51E" w:rsidR="005C5FC2" w:rsidRPr="00D43B6C" w:rsidRDefault="005C5FC2" w:rsidP="008C72B7">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sidRPr="00D43B6C">
        <w:rPr>
          <w:rFonts w:ascii="Times New Roman" w:hAnsi="Times New Roman"/>
          <w:color w:val="000000" w:themeColor="text1"/>
          <w:sz w:val="24"/>
          <w:szCs w:val="24"/>
        </w:rPr>
        <w:t>Pirkimas finansuojamas iš projekto „</w:t>
      </w:r>
      <w:r w:rsidR="00D43B6C" w:rsidRPr="00D43B6C">
        <w:rPr>
          <w:rFonts w:ascii="Times New Roman" w:hAnsi="Times New Roman"/>
          <w:color w:val="000000" w:themeColor="text1"/>
          <w:sz w:val="24"/>
          <w:szCs w:val="24"/>
        </w:rPr>
        <w:t>Psichologinio atsparumo ir sociokultūrinių žinių didinimo programų tobulinimas ir plėtra</w:t>
      </w:r>
      <w:r w:rsidR="00B71E4E" w:rsidRPr="00D43B6C">
        <w:rPr>
          <w:rFonts w:ascii="Times New Roman" w:hAnsi="Times New Roman"/>
          <w:color w:val="000000" w:themeColor="text1"/>
          <w:sz w:val="24"/>
          <w:szCs w:val="24"/>
        </w:rPr>
        <w:t>”</w:t>
      </w:r>
      <w:r w:rsidR="00E661C5" w:rsidRPr="00D43B6C">
        <w:rPr>
          <w:rFonts w:ascii="Times New Roman" w:hAnsi="Times New Roman"/>
          <w:color w:val="000000" w:themeColor="text1"/>
          <w:sz w:val="24"/>
          <w:szCs w:val="24"/>
        </w:rPr>
        <w:t>.</w:t>
      </w:r>
    </w:p>
    <w:p w14:paraId="76C54662" w14:textId="77777777" w:rsidR="005C5FC2" w:rsidRPr="00D50397" w:rsidRDefault="005C5FC2" w:rsidP="005C5FC2">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b/>
          <w:color w:val="000000" w:themeColor="text1"/>
          <w:sz w:val="24"/>
          <w:szCs w:val="24"/>
        </w:rPr>
      </w:pP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FDF579D"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A376FA" w:rsidRPr="00A376FA">
        <w:t xml:space="preserve"> </w:t>
      </w:r>
    </w:p>
    <w:p w14:paraId="70D0749B" w14:textId="5FE5781D"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B10E59">
        <w:rPr>
          <w:rFonts w:ascii="Times New Roman" w:hAnsi="Times New Roman"/>
          <w:color w:val="000000" w:themeColor="text1"/>
          <w:sz w:val="24"/>
          <w:szCs w:val="24"/>
        </w:rPr>
        <w:t xml:space="preserve"> </w:t>
      </w:r>
      <w:r w:rsidR="00B10E59" w:rsidRPr="00522FE7">
        <w:rPr>
          <w:rFonts w:ascii="Times New Roman" w:hAnsi="Times New Roman"/>
          <w:sz w:val="24"/>
          <w:szCs w:val="24"/>
        </w:rPr>
        <w:t>punk</w:t>
      </w:r>
      <w:r w:rsidR="00B01ED6" w:rsidRPr="00522FE7">
        <w:rPr>
          <w:rFonts w:ascii="Times New Roman" w:hAnsi="Times New Roman"/>
          <w:sz w:val="24"/>
          <w:szCs w:val="24"/>
        </w:rPr>
        <w:t>te</w:t>
      </w:r>
      <w:r w:rsidR="00B10E59" w:rsidRPr="00522FE7">
        <w:rPr>
          <w:rFonts w:ascii="Times New Roman" w:hAnsi="Times New Roman"/>
          <w:sz w:val="24"/>
          <w:szCs w:val="24"/>
        </w:rPr>
        <w:t xml:space="preserve"> ir jo papunkči</w:t>
      </w:r>
      <w:r w:rsidR="00522FE7" w:rsidRPr="00522FE7">
        <w:rPr>
          <w:rFonts w:ascii="Times New Roman" w:hAnsi="Times New Roman"/>
          <w:sz w:val="24"/>
          <w:szCs w:val="24"/>
        </w:rPr>
        <w:t>uose</w:t>
      </w:r>
      <w:r w:rsidR="00B10E59" w:rsidRPr="00522FE7">
        <w:rPr>
          <w:rFonts w:ascii="Times New Roman" w:hAnsi="Times New Roman"/>
          <w:sz w:val="24"/>
          <w:szCs w:val="24"/>
        </w:rPr>
        <w:t>:</w:t>
      </w:r>
    </w:p>
    <w:p w14:paraId="4D28E41B" w14:textId="77777777" w:rsidR="00A376FA" w:rsidRPr="00A376FA" w:rsidRDefault="00A376FA" w:rsidP="00A376FA">
      <w:pPr>
        <w:pStyle w:val="Sraopastraipa"/>
        <w:tabs>
          <w:tab w:val="left" w:pos="993"/>
        </w:tabs>
        <w:spacing w:after="0"/>
        <w:ind w:left="567"/>
        <w:jc w:val="both"/>
        <w:rPr>
          <w:rFonts w:ascii="Times New Roman" w:hAnsi="Times New Roman"/>
          <w:sz w:val="24"/>
          <w:szCs w:val="24"/>
        </w:rPr>
      </w:pPr>
      <w:r w:rsidRPr="00A376FA">
        <w:rPr>
          <w:rFonts w:ascii="Times New Roman" w:hAnsi="Times New Roman"/>
          <w:sz w:val="24"/>
          <w:szCs w:val="24"/>
        </w:rPr>
        <w:t>4.4.4.1. Naudoti mažiau gamtos išteklių, ir, kai įmanoma, naudoti pakartotinai panaudotas ir (ar) perdirbtas medžiagas;</w:t>
      </w:r>
    </w:p>
    <w:p w14:paraId="34C3CDA8" w14:textId="77777777" w:rsidR="00A376FA" w:rsidRPr="00A376FA" w:rsidRDefault="00A376FA" w:rsidP="00A376FA">
      <w:pPr>
        <w:pStyle w:val="Sraopastraipa"/>
        <w:tabs>
          <w:tab w:val="left" w:pos="993"/>
        </w:tabs>
        <w:spacing w:after="0"/>
        <w:ind w:left="567"/>
        <w:jc w:val="both"/>
        <w:rPr>
          <w:rFonts w:ascii="Times New Roman" w:hAnsi="Times New Roman"/>
          <w:sz w:val="24"/>
          <w:szCs w:val="24"/>
        </w:rPr>
      </w:pPr>
      <w:r w:rsidRPr="00A376FA">
        <w:rPr>
          <w:rFonts w:ascii="Times New Roman" w:hAnsi="Times New Roman"/>
          <w:sz w:val="24"/>
          <w:szCs w:val="24"/>
        </w:rPr>
        <w:t>4.4.4.2. Naudojama energiją taupanti įranga;</w:t>
      </w:r>
    </w:p>
    <w:p w14:paraId="030D9AB1" w14:textId="1AD0B22E" w:rsidR="00923754" w:rsidRDefault="00A376FA" w:rsidP="00A376FA">
      <w:pPr>
        <w:pStyle w:val="Sraopastraipa"/>
        <w:tabs>
          <w:tab w:val="left" w:pos="993"/>
        </w:tabs>
        <w:spacing w:after="0"/>
        <w:ind w:left="567"/>
        <w:jc w:val="both"/>
        <w:rPr>
          <w:rFonts w:ascii="Times New Roman" w:hAnsi="Times New Roman"/>
          <w:color w:val="000000" w:themeColor="text1"/>
          <w:sz w:val="24"/>
          <w:szCs w:val="24"/>
        </w:rPr>
      </w:pPr>
      <w:r w:rsidRPr="00A376FA">
        <w:rPr>
          <w:rFonts w:ascii="Times New Roman" w:hAnsi="Times New Roman"/>
          <w:sz w:val="24"/>
          <w:szCs w:val="24"/>
        </w:rPr>
        <w:t>4.4.4.3. Nenaudoti arba naudoti minimaliai pavojingas chemines medžiagas, užtikrinti, kad nebūtų teršiama aplinka ir nekiltų pavojus žmonių sveikatai.</w:t>
      </w:r>
    </w:p>
    <w:p w14:paraId="46A4DC5D" w14:textId="77777777" w:rsidR="00A376FA" w:rsidRDefault="00A376FA" w:rsidP="00BE7B6A">
      <w:pPr>
        <w:pStyle w:val="Sraopastraipa"/>
        <w:tabs>
          <w:tab w:val="left" w:pos="993"/>
        </w:tabs>
        <w:ind w:left="567"/>
        <w:jc w:val="center"/>
        <w:rPr>
          <w:rFonts w:ascii="Times New Roman" w:hAnsi="Times New Roman"/>
          <w:color w:val="000000" w:themeColor="text1"/>
          <w:sz w:val="24"/>
          <w:szCs w:val="24"/>
        </w:rPr>
      </w:pPr>
    </w:p>
    <w:p w14:paraId="1A874724" w14:textId="73A972C5"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4D46A673"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 xml:space="preserve">Pasiūlymas turi būti pateiktas iki </w:t>
      </w:r>
      <w:r w:rsidRPr="00F37A3C">
        <w:rPr>
          <w:rFonts w:ascii="Times New Roman" w:hAnsi="Times New Roman"/>
          <w:b/>
          <w:sz w:val="24"/>
          <w:szCs w:val="24"/>
        </w:rPr>
        <w:t>202</w:t>
      </w:r>
      <w:r w:rsidR="00B041CF" w:rsidRPr="00F37A3C">
        <w:rPr>
          <w:rFonts w:ascii="Times New Roman" w:hAnsi="Times New Roman"/>
          <w:b/>
          <w:sz w:val="24"/>
          <w:szCs w:val="24"/>
        </w:rPr>
        <w:t>6</w:t>
      </w:r>
      <w:r w:rsidRPr="00F37A3C">
        <w:rPr>
          <w:rFonts w:ascii="Times New Roman" w:hAnsi="Times New Roman"/>
          <w:b/>
          <w:sz w:val="24"/>
          <w:szCs w:val="24"/>
        </w:rPr>
        <w:t xml:space="preserve"> m. </w:t>
      </w:r>
      <w:r w:rsidR="00ED34A1">
        <w:rPr>
          <w:rFonts w:ascii="Times New Roman" w:hAnsi="Times New Roman"/>
          <w:b/>
          <w:sz w:val="24"/>
          <w:szCs w:val="24"/>
        </w:rPr>
        <w:t>balandžio</w:t>
      </w:r>
      <w:r w:rsidR="001A141B" w:rsidRPr="000742F8">
        <w:rPr>
          <w:rFonts w:ascii="Times New Roman" w:hAnsi="Times New Roman"/>
          <w:b/>
          <w:sz w:val="24"/>
          <w:szCs w:val="24"/>
        </w:rPr>
        <w:t xml:space="preserve"> </w:t>
      </w:r>
      <w:r w:rsidR="00ED34A1">
        <w:rPr>
          <w:rFonts w:ascii="Times New Roman" w:hAnsi="Times New Roman"/>
          <w:b/>
          <w:sz w:val="24"/>
          <w:szCs w:val="24"/>
        </w:rPr>
        <w:t>08</w:t>
      </w:r>
      <w:bookmarkStart w:id="0" w:name="_GoBack"/>
      <w:bookmarkEnd w:id="0"/>
      <w:r w:rsidRPr="000742F8">
        <w:rPr>
          <w:rFonts w:ascii="Times New Roman" w:hAnsi="Times New Roman"/>
          <w:b/>
          <w:sz w:val="24"/>
          <w:szCs w:val="24"/>
        </w:rPr>
        <w:t xml:space="preserve"> </w:t>
      </w:r>
      <w:r w:rsidRPr="00F37A3C">
        <w:rPr>
          <w:rFonts w:ascii="Times New Roman" w:hAnsi="Times New Roman"/>
          <w:b/>
          <w:sz w:val="24"/>
          <w:szCs w:val="24"/>
        </w:rPr>
        <w:t xml:space="preserve">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w:t>
      </w:r>
      <w:r w:rsidRPr="008E28A2">
        <w:rPr>
          <w:rFonts w:ascii="Times New Roman" w:hAnsi="Times New Roman"/>
          <w:iCs/>
          <w:sz w:val="24"/>
          <w:szCs w:val="24"/>
        </w:rPr>
        <w:lastRenderedPageBreak/>
        <w:t xml:space="preserve">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448B3F8D" w14:textId="77777777" w:rsidR="00CC7B74" w:rsidRDefault="00CC7B74" w:rsidP="008E28A2">
      <w:pPr>
        <w:tabs>
          <w:tab w:val="decimal" w:pos="993"/>
        </w:tabs>
        <w:spacing w:after="0"/>
        <w:ind w:firstLine="630"/>
        <w:jc w:val="center"/>
        <w:rPr>
          <w:rFonts w:ascii="Times New Roman" w:hAnsi="Times New Roman"/>
          <w:sz w:val="24"/>
          <w:szCs w:val="24"/>
        </w:rPr>
      </w:pPr>
      <w:bookmarkStart w:id="1" w:name="_Toc466549116"/>
    </w:p>
    <w:p w14:paraId="0C7C2B93" w14:textId="72F538A6" w:rsidR="008E28A2" w:rsidRPr="008E28A2" w:rsidRDefault="008E28A2" w:rsidP="008E28A2">
      <w:pPr>
        <w:tabs>
          <w:tab w:val="decimal" w:pos="993"/>
        </w:tabs>
        <w:spacing w:after="0"/>
        <w:ind w:firstLine="630"/>
        <w:jc w:val="center"/>
        <w:rPr>
          <w:rFonts w:ascii="Times New Roman" w:hAnsi="Times New Roman"/>
          <w:sz w:val="24"/>
          <w:szCs w:val="24"/>
        </w:rPr>
      </w:pPr>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305E8FE1"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 xml:space="preserve">Laimėjęs dalyvis privalo pasirašyti Pirkimo sutartį per perkančiosios organizacijos nurodytą terminą. Jeigu dalyvis, kurio pasiūlymas pripažintas laimėjusiu, pranešimu raštu atsisako sudaryti Pirkimo </w:t>
      </w:r>
      <w:r w:rsidRPr="004C5040">
        <w:rPr>
          <w:rStyle w:val="Hipersaitas"/>
          <w:rFonts w:ascii="Times New Roman" w:hAnsi="Times New Roman"/>
          <w:noProof/>
          <w:color w:val="auto"/>
          <w:sz w:val="24"/>
          <w:szCs w:val="24"/>
          <w:u w:val="none"/>
        </w:rPr>
        <w:lastRenderedPageBreak/>
        <w:t>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ED34A1"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2D1A755F" w14:textId="77777777" w:rsidR="003364E4" w:rsidRPr="00D1432B" w:rsidRDefault="003364E4" w:rsidP="005F042D">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2"/>
      <w:footerReference w:type="default" r:id="rId1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D6F34FC"/>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4"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8"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22"/>
  </w:num>
  <w:num w:numId="17">
    <w:abstractNumId w:val="15"/>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8"/>
  </w:num>
  <w:num w:numId="23">
    <w:abstractNumId w:val="23"/>
  </w:num>
  <w:num w:numId="24">
    <w:abstractNumId w:val="16"/>
  </w:num>
  <w:num w:numId="25">
    <w:abstractNumId w:val="20"/>
  </w:num>
  <w:num w:numId="26">
    <w:abstractNumId w:val="14"/>
  </w:num>
  <w:num w:numId="27">
    <w:abstractNumId w:val="24"/>
  </w:num>
  <w:num w:numId="28">
    <w:abstractNumId w:val="25"/>
  </w:num>
  <w:num w:numId="29">
    <w:abstractNumId w:val="6"/>
  </w:num>
  <w:num w:numId="30">
    <w:abstractNumId w:val="13"/>
  </w:num>
  <w:num w:numId="31">
    <w:abstractNumId w:val="4"/>
  </w:num>
  <w:num w:numId="32">
    <w:abstractNumId w:val="3"/>
  </w:num>
  <w:num w:numId="33">
    <w:abstractNumId w:val="21"/>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F6"/>
    <w:rsid w:val="000402E8"/>
    <w:rsid w:val="000408C4"/>
    <w:rsid w:val="000411DF"/>
    <w:rsid w:val="00046CE9"/>
    <w:rsid w:val="0004702B"/>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67FAF"/>
    <w:rsid w:val="00072495"/>
    <w:rsid w:val="00072634"/>
    <w:rsid w:val="00072BFA"/>
    <w:rsid w:val="000742F8"/>
    <w:rsid w:val="000757F8"/>
    <w:rsid w:val="00076E51"/>
    <w:rsid w:val="0008047F"/>
    <w:rsid w:val="00081A87"/>
    <w:rsid w:val="000842AE"/>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0CF5"/>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B25"/>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363C"/>
    <w:rsid w:val="001A47C3"/>
    <w:rsid w:val="001A6520"/>
    <w:rsid w:val="001A7225"/>
    <w:rsid w:val="001A7BCF"/>
    <w:rsid w:val="001B06A3"/>
    <w:rsid w:val="001B0B9D"/>
    <w:rsid w:val="001B238F"/>
    <w:rsid w:val="001B31CA"/>
    <w:rsid w:val="001B65BC"/>
    <w:rsid w:val="001B6C0B"/>
    <w:rsid w:val="001C055C"/>
    <w:rsid w:val="001C20E2"/>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3209"/>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2F5B19"/>
    <w:rsid w:val="00301393"/>
    <w:rsid w:val="00301CC4"/>
    <w:rsid w:val="003028B2"/>
    <w:rsid w:val="00302A0A"/>
    <w:rsid w:val="00302CCB"/>
    <w:rsid w:val="0030556E"/>
    <w:rsid w:val="00306147"/>
    <w:rsid w:val="003127A9"/>
    <w:rsid w:val="00313F43"/>
    <w:rsid w:val="00322709"/>
    <w:rsid w:val="00323A4B"/>
    <w:rsid w:val="0032633D"/>
    <w:rsid w:val="0032694A"/>
    <w:rsid w:val="00327061"/>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3A11"/>
    <w:rsid w:val="0036401E"/>
    <w:rsid w:val="00365259"/>
    <w:rsid w:val="00375E72"/>
    <w:rsid w:val="00376EF6"/>
    <w:rsid w:val="00381AD7"/>
    <w:rsid w:val="003849D3"/>
    <w:rsid w:val="003869C1"/>
    <w:rsid w:val="0039089E"/>
    <w:rsid w:val="00395B1D"/>
    <w:rsid w:val="0039664F"/>
    <w:rsid w:val="003A3BE3"/>
    <w:rsid w:val="003B31F3"/>
    <w:rsid w:val="003B4556"/>
    <w:rsid w:val="003B4859"/>
    <w:rsid w:val="003B522F"/>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523F"/>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2FE7"/>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7E8"/>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C5FC2"/>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0AC0"/>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1F93"/>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104B"/>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BF4"/>
    <w:rsid w:val="007B1CAB"/>
    <w:rsid w:val="007B414A"/>
    <w:rsid w:val="007B4F08"/>
    <w:rsid w:val="007C059B"/>
    <w:rsid w:val="007C0D55"/>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02D4"/>
    <w:rsid w:val="008D2EB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1A1D"/>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05FF"/>
    <w:rsid w:val="009712FB"/>
    <w:rsid w:val="009723CE"/>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5DC9"/>
    <w:rsid w:val="009B63A5"/>
    <w:rsid w:val="009C1A18"/>
    <w:rsid w:val="009C3070"/>
    <w:rsid w:val="009C3CE4"/>
    <w:rsid w:val="009C4025"/>
    <w:rsid w:val="009C5A66"/>
    <w:rsid w:val="009C5F6A"/>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376FA"/>
    <w:rsid w:val="00A41274"/>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09A0"/>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6952"/>
    <w:rsid w:val="00B01ED6"/>
    <w:rsid w:val="00B02B4C"/>
    <w:rsid w:val="00B03F87"/>
    <w:rsid w:val="00B041CF"/>
    <w:rsid w:val="00B06D33"/>
    <w:rsid w:val="00B06F81"/>
    <w:rsid w:val="00B10E59"/>
    <w:rsid w:val="00B1198B"/>
    <w:rsid w:val="00B13FD8"/>
    <w:rsid w:val="00B141CB"/>
    <w:rsid w:val="00B159C2"/>
    <w:rsid w:val="00B1748D"/>
    <w:rsid w:val="00B2147C"/>
    <w:rsid w:val="00B250DA"/>
    <w:rsid w:val="00B26424"/>
    <w:rsid w:val="00B2760A"/>
    <w:rsid w:val="00B30294"/>
    <w:rsid w:val="00B3349B"/>
    <w:rsid w:val="00B338E3"/>
    <w:rsid w:val="00B3425A"/>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E4E"/>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3E6"/>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6A34"/>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3DFD"/>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C7B74"/>
    <w:rsid w:val="00CD0F63"/>
    <w:rsid w:val="00CD222D"/>
    <w:rsid w:val="00CD2BC6"/>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6B0"/>
    <w:rsid w:val="00D14F09"/>
    <w:rsid w:val="00D157AE"/>
    <w:rsid w:val="00D244E9"/>
    <w:rsid w:val="00D26DDB"/>
    <w:rsid w:val="00D26E26"/>
    <w:rsid w:val="00D271F5"/>
    <w:rsid w:val="00D3104F"/>
    <w:rsid w:val="00D33C0C"/>
    <w:rsid w:val="00D35222"/>
    <w:rsid w:val="00D4005F"/>
    <w:rsid w:val="00D40C3E"/>
    <w:rsid w:val="00D43B6C"/>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2463"/>
    <w:rsid w:val="00DE314B"/>
    <w:rsid w:val="00DE425C"/>
    <w:rsid w:val="00DE668F"/>
    <w:rsid w:val="00DF02B9"/>
    <w:rsid w:val="00DF3A1B"/>
    <w:rsid w:val="00DF45CB"/>
    <w:rsid w:val="00DF7B89"/>
    <w:rsid w:val="00E00965"/>
    <w:rsid w:val="00E01660"/>
    <w:rsid w:val="00E037AF"/>
    <w:rsid w:val="00E03871"/>
    <w:rsid w:val="00E03A96"/>
    <w:rsid w:val="00E03E5E"/>
    <w:rsid w:val="00E04A62"/>
    <w:rsid w:val="00E06711"/>
    <w:rsid w:val="00E12E09"/>
    <w:rsid w:val="00E147D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1C5"/>
    <w:rsid w:val="00E6694D"/>
    <w:rsid w:val="00E66AEC"/>
    <w:rsid w:val="00E675A9"/>
    <w:rsid w:val="00E67F07"/>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34A1"/>
    <w:rsid w:val="00ED602E"/>
    <w:rsid w:val="00ED7C04"/>
    <w:rsid w:val="00EE2F60"/>
    <w:rsid w:val="00EE32C8"/>
    <w:rsid w:val="00EE3741"/>
    <w:rsid w:val="00EE477B"/>
    <w:rsid w:val="00EE4F66"/>
    <w:rsid w:val="00EE6353"/>
    <w:rsid w:val="00EE7D4D"/>
    <w:rsid w:val="00EF2523"/>
    <w:rsid w:val="00F001AC"/>
    <w:rsid w:val="00F01021"/>
    <w:rsid w:val="00F0597D"/>
    <w:rsid w:val="00F07CF7"/>
    <w:rsid w:val="00F10E35"/>
    <w:rsid w:val="00F12CAD"/>
    <w:rsid w:val="00F1320A"/>
    <w:rsid w:val="00F134E7"/>
    <w:rsid w:val="00F141B3"/>
    <w:rsid w:val="00F17832"/>
    <w:rsid w:val="00F22F63"/>
    <w:rsid w:val="00F260CE"/>
    <w:rsid w:val="00F27ACC"/>
    <w:rsid w:val="00F302E1"/>
    <w:rsid w:val="00F326C8"/>
    <w:rsid w:val="00F34877"/>
    <w:rsid w:val="00F34EDB"/>
    <w:rsid w:val="00F376E5"/>
    <w:rsid w:val="00F37869"/>
    <w:rsid w:val="00F37A3C"/>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27E51-4325-46DC-A4B8-1300E00A3D6F}">
  <ds:schemaRefs>
    <ds:schemaRef ds:uri="http://schemas.microsoft.com/office/2006/metadata/properties"/>
    <ds:schemaRef ds:uri="http://purl.org/dc/terms/"/>
    <ds:schemaRef ds:uri="1dfd7ada-1fc0-4ec4-a980-6dd88fb76a22"/>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d44e4088-9f89-4dfc-868c-5b1bb7340ab6"/>
    <ds:schemaRef ds:uri="http://purl.org/dc/dcmitype/"/>
    <ds:schemaRef ds:uri="http://purl.org/dc/elements/1.1/"/>
  </ds:schemaRefs>
</ds:datastoreItem>
</file>

<file path=customXml/itemProps4.xml><?xml version="1.0" encoding="utf-8"?>
<ds:datastoreItem xmlns:ds="http://schemas.openxmlformats.org/officeDocument/2006/customXml" ds:itemID="{1D6EC867-291D-4B8B-A7D2-F1750AC5C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6</Pages>
  <Words>12047</Words>
  <Characters>6867</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80</cp:revision>
  <cp:lastPrinted>2018-01-08T07:51:00Z</cp:lastPrinted>
  <dcterms:created xsi:type="dcterms:W3CDTF">2024-10-22T12:37:00Z</dcterms:created>
  <dcterms:modified xsi:type="dcterms:W3CDTF">2026-04-01T07:51:00Z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